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1985"/>
        <w:gridCol w:w="3515"/>
        <w:gridCol w:w="1842"/>
        <w:gridCol w:w="2274"/>
      </w:tblGrid>
      <w:tr w:rsidR="00D564A5" w:rsidRPr="008349D7" w14:paraId="55BFE939" w14:textId="77777777" w:rsidTr="00D21C5D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D564A5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2545DAEE" w14:textId="10C9BDFD" w:rsidR="00D564A5" w:rsidRPr="00046421" w:rsidRDefault="00D564A5" w:rsidP="00D564A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Air-Rifle Shooting</w:t>
            </w:r>
          </w:p>
        </w:tc>
        <w:tc>
          <w:tcPr>
            <w:tcW w:w="1985" w:type="dxa"/>
            <w:shd w:val="clear" w:color="auto" w:fill="D9D9D9"/>
          </w:tcPr>
          <w:p w14:paraId="03ECAC7D" w14:textId="12E67475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515" w:type="dxa"/>
            <w:shd w:val="clear" w:color="auto" w:fill="FFFFFF"/>
          </w:tcPr>
          <w:p w14:paraId="29A1EA96" w14:textId="1139E167" w:rsidR="00D564A5" w:rsidRPr="00046421" w:rsidRDefault="00F45CB6" w:rsidP="00D564A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45CB6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D564A5" w:rsidRPr="007A49B1" w:rsidRDefault="00D564A5" w:rsidP="00D564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D564A5" w:rsidRPr="008349D7" w14:paraId="44490732" w14:textId="77777777" w:rsidTr="00D21C5D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D564A5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78721187" w14:textId="591F37FE" w:rsidR="00D564A5" w:rsidRPr="00046421" w:rsidRDefault="00D564A5" w:rsidP="00D564A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985" w:type="dxa"/>
            <w:shd w:val="clear" w:color="auto" w:fill="D9D9D9"/>
          </w:tcPr>
          <w:p w14:paraId="4B1767CC" w14:textId="77777777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515" w:type="dxa"/>
            <w:shd w:val="clear" w:color="auto" w:fill="FFFFFF"/>
          </w:tcPr>
          <w:p w14:paraId="5BF5CB68" w14:textId="2CB2788F" w:rsidR="00D564A5" w:rsidRPr="00046421" w:rsidRDefault="00F45CB6" w:rsidP="00D564A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45CB6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D564A5" w:rsidRPr="007A49B1" w:rsidRDefault="00D564A5" w:rsidP="00D564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D564A5" w:rsidRPr="007A49B1" w:rsidRDefault="00D564A5" w:rsidP="00D564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556"/>
        <w:gridCol w:w="7654"/>
        <w:gridCol w:w="3407"/>
      </w:tblGrid>
      <w:tr w:rsidR="008349D7" w:rsidRPr="008349D7" w14:paraId="2D941849" w14:textId="77777777" w:rsidTr="00F50869">
        <w:trPr>
          <w:trHeight w:val="692"/>
        </w:trPr>
        <w:tc>
          <w:tcPr>
            <w:tcW w:w="2839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654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407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3E7893" w:rsidRPr="0071703B" w14:paraId="799E88AC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6A8F98D0" w14:textId="4CFCB055" w:rsidR="003E7893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Lack of first aid equipment and training</w:t>
            </w:r>
          </w:p>
        </w:tc>
        <w:tc>
          <w:tcPr>
            <w:tcW w:w="1556" w:type="dxa"/>
            <w:shd w:val="clear" w:color="auto" w:fill="auto"/>
          </w:tcPr>
          <w:p w14:paraId="47890B23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1E649FE" w14:textId="6F7D2A5C" w:rsidR="003E7893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16F561ED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leaders to have up to date First Response Training.  </w:t>
            </w:r>
          </w:p>
          <w:p w14:paraId="36302DDF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Designated first aider will be qualified and in attendance - this may be the Range Officer.  </w:t>
            </w:r>
          </w:p>
          <w:p w14:paraId="07DBB47C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First aid kit located in kitchen at 3F HQ.   </w:t>
            </w:r>
          </w:p>
          <w:p w14:paraId="1AB1545E" w14:textId="715C9562" w:rsidR="003E7893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Mobiles / Access to telephone </w:t>
            </w:r>
            <w:proofErr w:type="gramStart"/>
            <w:r w:rsidRPr="00637019">
              <w:rPr>
                <w:bCs/>
              </w:rPr>
              <w:t>at all times</w:t>
            </w:r>
            <w:proofErr w:type="gramEnd"/>
            <w:r w:rsidRPr="00637019">
              <w:rPr>
                <w:bCs/>
              </w:rPr>
              <w:t xml:space="preserve"> to call emergency services if need be.  </w:t>
            </w:r>
          </w:p>
        </w:tc>
        <w:tc>
          <w:tcPr>
            <w:tcW w:w="3407" w:type="dxa"/>
            <w:shd w:val="clear" w:color="auto" w:fill="auto"/>
          </w:tcPr>
          <w:p w14:paraId="1FFE4B61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200F756A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1F968F89" w14:textId="3C24FD09" w:rsidR="00637019" w:rsidRPr="00637019" w:rsidRDefault="00637019" w:rsidP="0063701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POR rules not followed</w:t>
            </w:r>
          </w:p>
        </w:tc>
        <w:tc>
          <w:tcPr>
            <w:tcW w:w="1556" w:type="dxa"/>
            <w:shd w:val="clear" w:color="auto" w:fill="auto"/>
          </w:tcPr>
          <w:p w14:paraId="2FCEF3CC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E0D4FD0" w14:textId="316BB400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465019D1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Range to be run by Range Officer with NSRA YPST as a minimum.  </w:t>
            </w:r>
          </w:p>
          <w:p w14:paraId="0FBBBEA0" w14:textId="12A7B179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POR rules to be </w:t>
            </w:r>
            <w:proofErr w:type="gramStart"/>
            <w:r w:rsidRPr="00637019">
              <w:rPr>
                <w:bCs/>
              </w:rPr>
              <w:t>followed at all times</w:t>
            </w:r>
            <w:proofErr w:type="gramEnd"/>
            <w:r w:rsidRPr="00637019">
              <w:rPr>
                <w:bCs/>
              </w:rPr>
              <w:t>.</w:t>
            </w:r>
          </w:p>
        </w:tc>
        <w:tc>
          <w:tcPr>
            <w:tcW w:w="3407" w:type="dxa"/>
            <w:shd w:val="clear" w:color="auto" w:fill="auto"/>
          </w:tcPr>
          <w:p w14:paraId="308CAE82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0A5FDF80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3B9C7996" w14:textId="25F9A821" w:rsidR="00637019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Permissions Management</w:t>
            </w:r>
          </w:p>
        </w:tc>
        <w:tc>
          <w:tcPr>
            <w:tcW w:w="1556" w:type="dxa"/>
            <w:shd w:val="clear" w:color="auto" w:fill="auto"/>
          </w:tcPr>
          <w:p w14:paraId="0BE52424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7CF1485B" w14:textId="70A83F22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065AF79B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Section 21 declaration forms to be received including emergency contact information for each young person and </w:t>
            </w:r>
            <w:proofErr w:type="spellStart"/>
            <w:r w:rsidRPr="00637019">
              <w:rPr>
                <w:bCs/>
              </w:rPr>
              <w:t>relevent</w:t>
            </w:r>
            <w:proofErr w:type="spellEnd"/>
            <w:r w:rsidRPr="00637019">
              <w:rPr>
                <w:bCs/>
              </w:rPr>
              <w:t xml:space="preserve"> medical information.  </w:t>
            </w:r>
          </w:p>
          <w:p w14:paraId="4F71B53B" w14:textId="09FB3CDF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Forms to be checked by Range Officer before any shooting session.</w:t>
            </w:r>
          </w:p>
        </w:tc>
        <w:tc>
          <w:tcPr>
            <w:tcW w:w="3407" w:type="dxa"/>
            <w:shd w:val="clear" w:color="auto" w:fill="auto"/>
          </w:tcPr>
          <w:p w14:paraId="5842811B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376FD599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43710F27" w14:textId="76187996" w:rsidR="00637019" w:rsidRPr="00637019" w:rsidRDefault="00637019" w:rsidP="0063701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 xml:space="preserve">Insufficient </w:t>
            </w:r>
            <w:proofErr w:type="gramStart"/>
            <w:r w:rsidRPr="00637019">
              <w:rPr>
                <w:bCs/>
                <w:sz w:val="20"/>
                <w:szCs w:val="20"/>
              </w:rPr>
              <w:t>adult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37019">
              <w:rPr>
                <w:bCs/>
                <w:sz w:val="20"/>
                <w:szCs w:val="20"/>
              </w:rPr>
              <w:t>:</w:t>
            </w:r>
            <w:proofErr w:type="gramEnd"/>
            <w:r>
              <w:rPr>
                <w:bCs/>
                <w:sz w:val="20"/>
                <w:szCs w:val="20"/>
              </w:rPr>
              <w:t xml:space="preserve"> </w:t>
            </w:r>
            <w:r w:rsidRPr="00637019">
              <w:rPr>
                <w:bCs/>
                <w:sz w:val="20"/>
                <w:szCs w:val="20"/>
              </w:rPr>
              <w:t>young person ratios</w:t>
            </w:r>
          </w:p>
        </w:tc>
        <w:tc>
          <w:tcPr>
            <w:tcW w:w="1556" w:type="dxa"/>
            <w:shd w:val="clear" w:color="auto" w:fill="auto"/>
          </w:tcPr>
          <w:p w14:paraId="018AF530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35F139F" w14:textId="4AECF366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38BA54E3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Shooter to Instructor / Adult ratios need to be flexible for the situation and group under instruction.  </w:t>
            </w:r>
          </w:p>
          <w:p w14:paraId="5180AD67" w14:textId="6AD99873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As a minimum 3 adults should be present to ensure proper supervision of the range and the waiting area.</w:t>
            </w:r>
          </w:p>
        </w:tc>
        <w:tc>
          <w:tcPr>
            <w:tcW w:w="3407" w:type="dxa"/>
            <w:shd w:val="clear" w:color="auto" w:fill="auto"/>
          </w:tcPr>
          <w:p w14:paraId="50891ECF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59B41A7F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124B8E13" w14:textId="743D4915" w:rsidR="00637019" w:rsidRPr="00637019" w:rsidRDefault="00F50869" w:rsidP="0063701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Unauthorised</w:t>
            </w:r>
            <w:r w:rsidR="00637019" w:rsidRPr="00637019">
              <w:rPr>
                <w:bCs/>
                <w:sz w:val="20"/>
                <w:szCs w:val="20"/>
              </w:rPr>
              <w:t xml:space="preserve"> Persons walking into range</w:t>
            </w:r>
          </w:p>
        </w:tc>
        <w:tc>
          <w:tcPr>
            <w:tcW w:w="1556" w:type="dxa"/>
            <w:shd w:val="clear" w:color="auto" w:fill="auto"/>
          </w:tcPr>
          <w:p w14:paraId="04EB9768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7796354B" w14:textId="3EC2BFDD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Leaders </w:t>
            </w:r>
          </w:p>
        </w:tc>
        <w:tc>
          <w:tcPr>
            <w:tcW w:w="7654" w:type="dxa"/>
            <w:shd w:val="clear" w:color="auto" w:fill="auto"/>
          </w:tcPr>
          <w:p w14:paraId="32F94353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0" w:name="OLE_LINK65"/>
            <w:bookmarkStart w:id="1" w:name="OLE_LINK66"/>
            <w:r w:rsidRPr="00637019">
              <w:rPr>
                <w:bCs/>
              </w:rPr>
              <w:t xml:space="preserve">Range securely marked out with signage.  </w:t>
            </w:r>
          </w:p>
          <w:p w14:paraId="3B59D97C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Waiting area.  </w:t>
            </w:r>
          </w:p>
          <w:bookmarkEnd w:id="0"/>
          <w:bookmarkEnd w:id="1"/>
          <w:p w14:paraId="7307CBA8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Management of participants whilst waiting with appropriate ratio of leaders.    </w:t>
            </w:r>
          </w:p>
          <w:p w14:paraId="25D402CC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lastRenderedPageBreak/>
              <w:t xml:space="preserve">Orion room outside doors closed and locked whilst shooting in progress.  </w:t>
            </w:r>
          </w:p>
          <w:p w14:paraId="1FA0F14B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Clear understanding of the "Stop, Stop, Stop" instruction.   </w:t>
            </w:r>
          </w:p>
          <w:p w14:paraId="58878441" w14:textId="517C10E5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No-one allowed on the Range until the "Range Clear" command is given by the Range Officer.</w:t>
            </w:r>
          </w:p>
        </w:tc>
        <w:tc>
          <w:tcPr>
            <w:tcW w:w="3407" w:type="dxa"/>
            <w:shd w:val="clear" w:color="auto" w:fill="auto"/>
          </w:tcPr>
          <w:p w14:paraId="61E99989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6DFD853E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68B6FF6D" w14:textId="783DA429" w:rsidR="00637019" w:rsidRPr="00637019" w:rsidRDefault="00637019" w:rsidP="0063701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Shooting Range setup unsafe</w:t>
            </w:r>
          </w:p>
        </w:tc>
        <w:tc>
          <w:tcPr>
            <w:tcW w:w="1556" w:type="dxa"/>
            <w:shd w:val="clear" w:color="auto" w:fill="auto"/>
          </w:tcPr>
          <w:p w14:paraId="504766BD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F71EF0F" w14:textId="5E3D3840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77C4C85E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Range was checked and signed off by District Shooting Advisor prior to use.  </w:t>
            </w:r>
          </w:p>
          <w:p w14:paraId="7F16FA34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Shooting range to be checked by Range Officer prior to each session.  </w:t>
            </w:r>
          </w:p>
          <w:p w14:paraId="4AB33231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Condition of backstop to be checked prior to each session.  </w:t>
            </w:r>
          </w:p>
          <w:p w14:paraId="60ECF2F5" w14:textId="2F898B56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Safety glasses to be worn if ricochets start </w:t>
            </w:r>
            <w:proofErr w:type="spellStart"/>
            <w:r w:rsidRPr="00637019">
              <w:rPr>
                <w:bCs/>
              </w:rPr>
              <w:t>occuring</w:t>
            </w:r>
            <w:proofErr w:type="spellEnd"/>
            <w:r w:rsidRPr="00637019">
              <w:rPr>
                <w:bCs/>
              </w:rPr>
              <w:t>.</w:t>
            </w:r>
          </w:p>
        </w:tc>
        <w:tc>
          <w:tcPr>
            <w:tcW w:w="3407" w:type="dxa"/>
            <w:shd w:val="clear" w:color="auto" w:fill="auto"/>
          </w:tcPr>
          <w:p w14:paraId="7D31790B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29BC231D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1449111F" w14:textId="2099B298" w:rsidR="00637019" w:rsidRPr="00637019" w:rsidRDefault="00637019" w:rsidP="0063701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Lack of safety equipment</w:t>
            </w:r>
          </w:p>
        </w:tc>
        <w:tc>
          <w:tcPr>
            <w:tcW w:w="1556" w:type="dxa"/>
            <w:shd w:val="clear" w:color="auto" w:fill="auto"/>
          </w:tcPr>
          <w:p w14:paraId="6DA3D60D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2280DE" w14:textId="415792A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3046A0CC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No specific PPE is necessary for this range.  </w:t>
            </w:r>
          </w:p>
          <w:p w14:paraId="10B69DBE" w14:textId="556D1329" w:rsidR="00637019" w:rsidRPr="00637019" w:rsidRDefault="00637019" w:rsidP="0063701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2" w:name="OLE_LINK67"/>
            <w:bookmarkStart w:id="3" w:name="OLE_LINK68"/>
            <w:r w:rsidRPr="00637019">
              <w:rPr>
                <w:bCs/>
              </w:rPr>
              <w:t xml:space="preserve">Safety glasses and ear defenders are available to adults and young people if desired.  </w:t>
            </w:r>
            <w:bookmarkEnd w:id="2"/>
            <w:bookmarkEnd w:id="3"/>
          </w:p>
        </w:tc>
        <w:tc>
          <w:tcPr>
            <w:tcW w:w="3407" w:type="dxa"/>
            <w:shd w:val="clear" w:color="auto" w:fill="auto"/>
          </w:tcPr>
          <w:p w14:paraId="48CE3460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7B189028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77753468" w14:textId="0C041DE7" w:rsidR="00637019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Poor instruction</w:t>
            </w:r>
          </w:p>
        </w:tc>
        <w:tc>
          <w:tcPr>
            <w:tcW w:w="1556" w:type="dxa"/>
            <w:shd w:val="clear" w:color="auto" w:fill="auto"/>
          </w:tcPr>
          <w:p w14:paraId="57A1FA17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6687AF5" w14:textId="7C0433FF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145AE1E9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Taster Session Aide Memoire to be available to any Range Officer conducting on the range.  </w:t>
            </w:r>
          </w:p>
          <w:p w14:paraId="01DEA831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Range Officers to be NSRA YPST qualified as a minimum.  </w:t>
            </w:r>
          </w:p>
          <w:p w14:paraId="1E7949D9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Instructor training to be refreshed in line with regulations in force at the time.  </w:t>
            </w:r>
          </w:p>
          <w:p w14:paraId="5141E889" w14:textId="55E71E11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those instructing on the range have known shooting histories and are either suitably trained or have </w:t>
            </w:r>
            <w:proofErr w:type="spellStart"/>
            <w:r w:rsidRPr="00637019">
              <w:rPr>
                <w:bCs/>
              </w:rPr>
              <w:t>exemplorary</w:t>
            </w:r>
            <w:proofErr w:type="spellEnd"/>
            <w:r w:rsidRPr="00637019">
              <w:rPr>
                <w:bCs/>
              </w:rPr>
              <w:t xml:space="preserve"> experience to provide safe guidance.</w:t>
            </w:r>
          </w:p>
        </w:tc>
        <w:tc>
          <w:tcPr>
            <w:tcW w:w="3407" w:type="dxa"/>
            <w:shd w:val="clear" w:color="auto" w:fill="auto"/>
          </w:tcPr>
          <w:p w14:paraId="6882C04F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37019" w:rsidRPr="0071703B" w14:paraId="42664564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383559F4" w14:textId="3DEA2E75" w:rsidR="00637019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Poor maintenance of rifles and other equipment</w:t>
            </w:r>
          </w:p>
        </w:tc>
        <w:tc>
          <w:tcPr>
            <w:tcW w:w="1556" w:type="dxa"/>
            <w:shd w:val="clear" w:color="auto" w:fill="auto"/>
          </w:tcPr>
          <w:p w14:paraId="484BB034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71C8BB48" w14:textId="1AB38A64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20A4A97C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equipment checked regularly for operation and safety.  </w:t>
            </w:r>
          </w:p>
          <w:p w14:paraId="65BCC283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Storage of equipment is complimentary to ease of access, safety, </w:t>
            </w:r>
            <w:proofErr w:type="gramStart"/>
            <w:r w:rsidRPr="00637019">
              <w:rPr>
                <w:bCs/>
              </w:rPr>
              <w:t>security</w:t>
            </w:r>
            <w:proofErr w:type="gramEnd"/>
            <w:r w:rsidRPr="00637019">
              <w:rPr>
                <w:bCs/>
              </w:rPr>
              <w:t xml:space="preserve"> and care.  </w:t>
            </w:r>
          </w:p>
          <w:p w14:paraId="42CB2C6F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Any damage or condition issue addressed promptly.  </w:t>
            </w:r>
          </w:p>
          <w:p w14:paraId="1B214A33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participants to wash their hands prior to handling any rifles.  </w:t>
            </w:r>
          </w:p>
          <w:p w14:paraId="0DB06541" w14:textId="0CA80F79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2 cleaning pellets to be fired through each rifle at the end of each session.  </w:t>
            </w:r>
          </w:p>
          <w:p w14:paraId="3CC5AA99" w14:textId="67283CC6" w:rsidR="00637019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rifles to be wiped clean with V90 or equivalent oil after each session and before storing.  </w:t>
            </w:r>
          </w:p>
        </w:tc>
        <w:tc>
          <w:tcPr>
            <w:tcW w:w="3407" w:type="dxa"/>
            <w:shd w:val="clear" w:color="auto" w:fill="auto"/>
          </w:tcPr>
          <w:p w14:paraId="062E89BA" w14:textId="77777777" w:rsidR="00637019" w:rsidRPr="002A4FD9" w:rsidRDefault="00637019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5E52A6CB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66B6F868" w14:textId="58917950" w:rsidR="003E7893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lastRenderedPageBreak/>
              <w:t>Trapped finger/skin whilst loading rifles</w:t>
            </w:r>
          </w:p>
        </w:tc>
        <w:tc>
          <w:tcPr>
            <w:tcW w:w="1556" w:type="dxa"/>
            <w:shd w:val="clear" w:color="auto" w:fill="auto"/>
          </w:tcPr>
          <w:p w14:paraId="74D0ED73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14649842" w14:textId="0E324DCA" w:rsidR="003E7893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1C21BD20" w14:textId="77777777" w:rsidR="00637019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Correct procedure demonstrated during introduction talk.  </w:t>
            </w:r>
          </w:p>
          <w:p w14:paraId="7231D3B8" w14:textId="4329229D" w:rsidR="003E7893" w:rsidRPr="00A177DF" w:rsidRDefault="00637019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First aid kit available for any cuts that occur.</w:t>
            </w:r>
          </w:p>
        </w:tc>
        <w:tc>
          <w:tcPr>
            <w:tcW w:w="3407" w:type="dxa"/>
            <w:shd w:val="clear" w:color="auto" w:fill="auto"/>
          </w:tcPr>
          <w:p w14:paraId="7C943F70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7AB93A64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164E3B28" w14:textId="6DEE6802" w:rsidR="003E7893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Ricochet</w:t>
            </w:r>
          </w:p>
        </w:tc>
        <w:tc>
          <w:tcPr>
            <w:tcW w:w="1556" w:type="dxa"/>
            <w:shd w:val="clear" w:color="auto" w:fill="auto"/>
          </w:tcPr>
          <w:p w14:paraId="3ADEFF59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17F6BF51" w:rsidR="003E7893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3CE73CA5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Ricochet risk on the range is very low and therefore the use of safety glasses is not mandated.  </w:t>
            </w:r>
          </w:p>
          <w:p w14:paraId="0A400588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Continual monitoring by Range Officer.   </w:t>
            </w:r>
          </w:p>
          <w:p w14:paraId="6AF77712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If risk of ricochet is perceived to be increasing, then Range Officer to insist on safety glasses being worn.  </w:t>
            </w:r>
          </w:p>
          <w:p w14:paraId="02AC2AFA" w14:textId="5520EB80" w:rsidR="003E7893" w:rsidRPr="006E73D6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Safety glasses to </w:t>
            </w:r>
            <w:proofErr w:type="gramStart"/>
            <w:r w:rsidRPr="00637019">
              <w:rPr>
                <w:bCs/>
              </w:rPr>
              <w:t>be available at all times</w:t>
            </w:r>
            <w:proofErr w:type="gramEnd"/>
            <w:r w:rsidRPr="00637019">
              <w:rPr>
                <w:bCs/>
              </w:rPr>
              <w:t>.</w:t>
            </w:r>
          </w:p>
        </w:tc>
        <w:tc>
          <w:tcPr>
            <w:tcW w:w="3407" w:type="dxa"/>
            <w:shd w:val="clear" w:color="auto" w:fill="auto"/>
          </w:tcPr>
          <w:p w14:paraId="21F9798F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70818E66" w14:textId="77777777" w:rsidTr="00F50869">
        <w:trPr>
          <w:trHeight w:val="769"/>
        </w:trPr>
        <w:tc>
          <w:tcPr>
            <w:tcW w:w="2839" w:type="dxa"/>
            <w:shd w:val="clear" w:color="auto" w:fill="auto"/>
          </w:tcPr>
          <w:p w14:paraId="7EFC74A5" w14:textId="31B38B82" w:rsidR="003E7893" w:rsidRP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Injury caused by rifle or fired pellet</w:t>
            </w:r>
          </w:p>
        </w:tc>
        <w:tc>
          <w:tcPr>
            <w:tcW w:w="1556" w:type="dxa"/>
            <w:shd w:val="clear" w:color="auto" w:fill="auto"/>
          </w:tcPr>
          <w:p w14:paraId="701652ED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23783966" w:rsidR="003E7893" w:rsidRPr="002A4FD9" w:rsidRDefault="00637019" w:rsidP="0063701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3C0BC839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Participants provided with a clear safety instruction.   </w:t>
            </w:r>
          </w:p>
          <w:p w14:paraId="2D345937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Safety rules clearly displayed in waiting area and on range.  </w:t>
            </w:r>
          </w:p>
          <w:p w14:paraId="6547ABAE" w14:textId="77777777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Clear instruction that rifles are always to be kept pointed down the range.  </w:t>
            </w:r>
          </w:p>
          <w:p w14:paraId="1D2B702E" w14:textId="267B5A65" w:rsidR="00637019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Clear understanding of the "Stop, Stop, Stop" instruction.  </w:t>
            </w:r>
          </w:p>
          <w:p w14:paraId="3B6FADBF" w14:textId="4C4F66E6" w:rsidR="003E7893" w:rsidRPr="006E73D6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>Rifles checked for pellets before declaring "Range Clear"</w:t>
            </w:r>
          </w:p>
        </w:tc>
        <w:tc>
          <w:tcPr>
            <w:tcW w:w="3407" w:type="dxa"/>
            <w:shd w:val="clear" w:color="auto" w:fill="auto"/>
          </w:tcPr>
          <w:p w14:paraId="2A7F4B89" w14:textId="0EAC571E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1C60E8" w14:paraId="1FB45AC2" w14:textId="77777777" w:rsidTr="00F50869">
        <w:trPr>
          <w:trHeight w:val="696"/>
        </w:trPr>
        <w:tc>
          <w:tcPr>
            <w:tcW w:w="2839" w:type="dxa"/>
            <w:shd w:val="clear" w:color="auto" w:fill="auto"/>
          </w:tcPr>
          <w:p w14:paraId="5D55FD3E" w14:textId="38028E82" w:rsidR="003E7893" w:rsidRPr="00637019" w:rsidRDefault="0063701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Injury caused by rifle getting entangled in hair or jewellery</w:t>
            </w:r>
          </w:p>
        </w:tc>
        <w:tc>
          <w:tcPr>
            <w:tcW w:w="1556" w:type="dxa"/>
            <w:shd w:val="clear" w:color="auto" w:fill="auto"/>
          </w:tcPr>
          <w:p w14:paraId="563EB5BA" w14:textId="77777777" w:rsidR="0063701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3ECE78D6" w:rsidR="003E7893" w:rsidRPr="002A4FD9" w:rsidRDefault="00637019" w:rsidP="0063701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6DECB5FC" w14:textId="0E5B1AD8" w:rsidR="003E7893" w:rsidRPr="006E73D6" w:rsidRDefault="0063701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4" w:name="OLE_LINK69"/>
            <w:bookmarkStart w:id="5" w:name="OLE_LINK70"/>
            <w:r w:rsidRPr="00637019">
              <w:rPr>
                <w:bCs/>
              </w:rPr>
              <w:t>Range Officer to ensure that all jewellery, loose clothing, and long hair is removed or tied back.</w:t>
            </w:r>
            <w:bookmarkEnd w:id="4"/>
            <w:bookmarkEnd w:id="5"/>
          </w:p>
        </w:tc>
        <w:tc>
          <w:tcPr>
            <w:tcW w:w="3407" w:type="dxa"/>
            <w:shd w:val="clear" w:color="auto" w:fill="auto"/>
          </w:tcPr>
          <w:p w14:paraId="2D0E7BE9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F50869" w:rsidRPr="001C60E8" w14:paraId="293023F5" w14:textId="77777777" w:rsidTr="00F50869">
        <w:trPr>
          <w:trHeight w:val="696"/>
        </w:trPr>
        <w:tc>
          <w:tcPr>
            <w:tcW w:w="2839" w:type="dxa"/>
            <w:shd w:val="clear" w:color="auto" w:fill="auto"/>
          </w:tcPr>
          <w:p w14:paraId="7CA7B12B" w14:textId="39213AA6" w:rsidR="00F50869" w:rsidRPr="00637019" w:rsidRDefault="00F5086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spread of COVID</w:t>
            </w:r>
          </w:p>
        </w:tc>
        <w:tc>
          <w:tcPr>
            <w:tcW w:w="1556" w:type="dxa"/>
            <w:shd w:val="clear" w:color="auto" w:fill="auto"/>
          </w:tcPr>
          <w:p w14:paraId="43E09B4B" w14:textId="77777777" w:rsidR="00F50869" w:rsidRDefault="00F5086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844C5A4" w14:textId="2FF4BDAA" w:rsidR="00F50869" w:rsidRDefault="00F5086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</w:tcPr>
          <w:p w14:paraId="507D5F40" w14:textId="154580E2" w:rsidR="00F50869" w:rsidRDefault="00F5086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Hands to be washed and sanitised at start of session and between each detail</w:t>
            </w:r>
          </w:p>
          <w:p w14:paraId="6858A0AA" w14:textId="77777777" w:rsidR="00F50869" w:rsidRDefault="00F50869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Face masks to be worn optionally by young people and leaders</w:t>
            </w:r>
          </w:p>
          <w:p w14:paraId="724D7EC8" w14:textId="77777777" w:rsidR="00D21C5D" w:rsidRDefault="00D21C5D" w:rsidP="00F508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Doors to be kept open where possible to allow air flow</w:t>
            </w:r>
          </w:p>
          <w:p w14:paraId="115F0AB5" w14:textId="54F91F5E" w:rsidR="00F50869" w:rsidRPr="00F50869" w:rsidRDefault="00F50869" w:rsidP="00F508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Close contact </w:t>
            </w:r>
            <w:r w:rsidR="00D21C5D">
              <w:rPr>
                <w:bCs/>
              </w:rPr>
              <w:t xml:space="preserve">times </w:t>
            </w:r>
            <w:r>
              <w:rPr>
                <w:bCs/>
              </w:rPr>
              <w:t>to be minimised</w:t>
            </w:r>
          </w:p>
        </w:tc>
        <w:tc>
          <w:tcPr>
            <w:tcW w:w="3407" w:type="dxa"/>
            <w:shd w:val="clear" w:color="auto" w:fill="auto"/>
          </w:tcPr>
          <w:p w14:paraId="062A8B56" w14:textId="77777777" w:rsidR="00F50869" w:rsidRPr="002A4FD9" w:rsidRDefault="00F50869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3E7893" w:rsidRPr="001C60E8" w14:paraId="14969C9D" w14:textId="77777777" w:rsidTr="00F50869">
        <w:trPr>
          <w:trHeight w:val="696"/>
        </w:trPr>
        <w:tc>
          <w:tcPr>
            <w:tcW w:w="2839" w:type="dxa"/>
            <w:shd w:val="clear" w:color="auto" w:fill="auto"/>
          </w:tcPr>
          <w:p w14:paraId="6D3BC1AB" w14:textId="58CDBA4C" w:rsidR="003E7893" w:rsidRPr="0063701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7" w:name="OLE_LINK47"/>
            <w:bookmarkStart w:id="8" w:name="OLE_LINK48"/>
            <w:bookmarkStart w:id="9" w:name="_Hlk67503117"/>
            <w:r w:rsidRPr="00637019">
              <w:rPr>
                <w:bCs/>
                <w:sz w:val="20"/>
                <w:szCs w:val="20"/>
              </w:rPr>
              <w:t>Other unforeseen hazards</w:t>
            </w:r>
            <w:bookmarkEnd w:id="7"/>
            <w:bookmarkEnd w:id="8"/>
          </w:p>
        </w:tc>
        <w:tc>
          <w:tcPr>
            <w:tcW w:w="1556" w:type="dxa"/>
            <w:shd w:val="clear" w:color="auto" w:fill="auto"/>
          </w:tcPr>
          <w:p w14:paraId="6D82C411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0" w:name="OLE_LINK51"/>
            <w:bookmarkStart w:id="11" w:name="OLE_LINK52"/>
            <w:r>
              <w:rPr>
                <w:bCs/>
                <w:sz w:val="20"/>
                <w:szCs w:val="20"/>
              </w:rPr>
              <w:t>Young people</w:t>
            </w:r>
          </w:p>
          <w:p w14:paraId="2881AA4B" w14:textId="4CA8C03A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654" w:type="dxa"/>
            <w:shd w:val="clear" w:color="auto" w:fill="auto"/>
          </w:tcPr>
          <w:p w14:paraId="2D304220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116ECBC0" w14:textId="2F658EFB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407" w:type="dxa"/>
            <w:shd w:val="clear" w:color="auto" w:fill="auto"/>
          </w:tcPr>
          <w:p w14:paraId="628B49AF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9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B4AD3" w14:textId="77777777" w:rsidR="00573667" w:rsidRDefault="00573667">
      <w:r>
        <w:separator/>
      </w:r>
    </w:p>
  </w:endnote>
  <w:endnote w:type="continuationSeparator" w:id="0">
    <w:p w14:paraId="3F21E941" w14:textId="77777777" w:rsidR="00573667" w:rsidRDefault="00573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9B300B-B978-0040-8BA0-2AAEAB029BD2}"/>
    <w:embedBold r:id="rId2" w:fontKey="{E5928345-6774-9D4A-AA82-FA4275A028B3}"/>
    <w:embedItalic r:id="rId3" w:fontKey="{07CDB80C-FD3C-F043-ACF4-5F0B40D5C22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F8A9798-C2AA-FC43-946F-6233F7B06E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5DFDD45-FE8C-6042-8811-C5B76E2DDF2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56AC548-688B-654A-8920-48D83B018A71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DFC03087-ABF5-B948-83DD-F5E4D2DEDAA4}"/>
    <w:embedBold r:id="rId8" w:fontKey="{99D5207F-2271-B34E-B1CB-3EE1A93DA92F}"/>
    <w:embedItalic r:id="rId9" w:fontKey="{6BA010CD-0A19-A045-8282-58986B905977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2BC952C2-D567-BB44-9199-3B2F1822EBE1}"/>
    <w:embedBold r:id="rId11" w:fontKey="{ACCA4D38-A005-8145-AE45-296A428C9543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BEF7108F-7F23-2144-A26F-CCA618580C63}"/>
    <w:embedBold r:id="rId13" w:fontKey="{8F52E4CD-2BBA-5F4F-990D-F879BC957A17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DBDBE4E0-F97A-124B-9597-8D3B61DF70D9}"/>
    <w:embedBold r:id="rId15" w:fontKey="{724C4E1D-E1B8-B344-9D69-472638DA754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DCEEF2F-70C9-7B4E-8190-737D059215A8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7" w:fontKey="{166F8C4B-9F8B-0845-A359-4680B11FD420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8203BC55-53D4-5543-ADDF-1F2FE1AE0B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0B269A1-D6B6-AB4E-8BC9-11B9D1C2451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3DAB0A27-1180-684D-85B0-14594521B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619DC" w14:textId="77777777" w:rsidR="00573667" w:rsidRDefault="00573667">
      <w:r>
        <w:separator/>
      </w:r>
    </w:p>
  </w:footnote>
  <w:footnote w:type="continuationSeparator" w:id="0">
    <w:p w14:paraId="6477F3AB" w14:textId="77777777" w:rsidR="00573667" w:rsidRDefault="00573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917968">
    <w:abstractNumId w:val="20"/>
  </w:num>
  <w:num w:numId="2" w16cid:durableId="1631665070">
    <w:abstractNumId w:val="25"/>
  </w:num>
  <w:num w:numId="3" w16cid:durableId="1213497319">
    <w:abstractNumId w:val="30"/>
  </w:num>
  <w:num w:numId="4" w16cid:durableId="1047490751">
    <w:abstractNumId w:val="16"/>
  </w:num>
  <w:num w:numId="5" w16cid:durableId="547690063">
    <w:abstractNumId w:val="26"/>
  </w:num>
  <w:num w:numId="6" w16cid:durableId="1981500653">
    <w:abstractNumId w:val="0"/>
  </w:num>
  <w:num w:numId="7" w16cid:durableId="1118375989">
    <w:abstractNumId w:val="1"/>
  </w:num>
  <w:num w:numId="8" w16cid:durableId="1608925891">
    <w:abstractNumId w:val="2"/>
  </w:num>
  <w:num w:numId="9" w16cid:durableId="1035429373">
    <w:abstractNumId w:val="3"/>
  </w:num>
  <w:num w:numId="10" w16cid:durableId="1051460176">
    <w:abstractNumId w:val="8"/>
  </w:num>
  <w:num w:numId="11" w16cid:durableId="1309356144">
    <w:abstractNumId w:val="4"/>
  </w:num>
  <w:num w:numId="12" w16cid:durableId="887955120">
    <w:abstractNumId w:val="5"/>
  </w:num>
  <w:num w:numId="13" w16cid:durableId="1936210238">
    <w:abstractNumId w:val="6"/>
  </w:num>
  <w:num w:numId="14" w16cid:durableId="341736434">
    <w:abstractNumId w:val="7"/>
  </w:num>
  <w:num w:numId="15" w16cid:durableId="2052680478">
    <w:abstractNumId w:val="9"/>
  </w:num>
  <w:num w:numId="16" w16cid:durableId="1767577924">
    <w:abstractNumId w:val="12"/>
  </w:num>
  <w:num w:numId="17" w16cid:durableId="1280406578">
    <w:abstractNumId w:val="23"/>
  </w:num>
  <w:num w:numId="18" w16cid:durableId="906111916">
    <w:abstractNumId w:val="15"/>
  </w:num>
  <w:num w:numId="19" w16cid:durableId="1103649508">
    <w:abstractNumId w:val="37"/>
  </w:num>
  <w:num w:numId="20" w16cid:durableId="1722247532">
    <w:abstractNumId w:val="33"/>
  </w:num>
  <w:num w:numId="21" w16cid:durableId="1676109083">
    <w:abstractNumId w:val="38"/>
  </w:num>
  <w:num w:numId="22" w16cid:durableId="392855460">
    <w:abstractNumId w:val="31"/>
  </w:num>
  <w:num w:numId="23" w16cid:durableId="1702394522">
    <w:abstractNumId w:val="13"/>
  </w:num>
  <w:num w:numId="24" w16cid:durableId="1146553324">
    <w:abstractNumId w:val="14"/>
  </w:num>
  <w:num w:numId="25" w16cid:durableId="1899394135">
    <w:abstractNumId w:val="27"/>
  </w:num>
  <w:num w:numId="26" w16cid:durableId="1544248158">
    <w:abstractNumId w:val="22"/>
  </w:num>
  <w:num w:numId="27" w16cid:durableId="62217029">
    <w:abstractNumId w:val="10"/>
  </w:num>
  <w:num w:numId="28" w16cid:durableId="1237128170">
    <w:abstractNumId w:val="19"/>
  </w:num>
  <w:num w:numId="29" w16cid:durableId="1794708509">
    <w:abstractNumId w:val="24"/>
  </w:num>
  <w:num w:numId="30" w16cid:durableId="470632057">
    <w:abstractNumId w:val="32"/>
  </w:num>
  <w:num w:numId="31" w16cid:durableId="1381393134">
    <w:abstractNumId w:val="35"/>
  </w:num>
  <w:num w:numId="32" w16cid:durableId="405032563">
    <w:abstractNumId w:val="34"/>
  </w:num>
  <w:num w:numId="33" w16cid:durableId="838430024">
    <w:abstractNumId w:val="21"/>
  </w:num>
  <w:num w:numId="34" w16cid:durableId="1937252497">
    <w:abstractNumId w:val="28"/>
  </w:num>
  <w:num w:numId="35" w16cid:durableId="1158888682">
    <w:abstractNumId w:val="18"/>
  </w:num>
  <w:num w:numId="36" w16cid:durableId="1284532697">
    <w:abstractNumId w:val="25"/>
  </w:num>
  <w:num w:numId="37" w16cid:durableId="1910924719">
    <w:abstractNumId w:val="17"/>
  </w:num>
  <w:num w:numId="38" w16cid:durableId="1959095742">
    <w:abstractNumId w:val="25"/>
  </w:num>
  <w:num w:numId="39" w16cid:durableId="1212955825">
    <w:abstractNumId w:val="11"/>
  </w:num>
  <w:num w:numId="40" w16cid:durableId="1874925464">
    <w:abstractNumId w:val="25"/>
  </w:num>
  <w:num w:numId="41" w16cid:durableId="1946308127">
    <w:abstractNumId w:val="36"/>
  </w:num>
  <w:num w:numId="42" w16cid:durableId="490027342">
    <w:abstractNumId w:val="29"/>
  </w:num>
  <w:num w:numId="43" w16cid:durableId="10839915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1D5C"/>
    <w:rsid w:val="00166993"/>
    <w:rsid w:val="001714D5"/>
    <w:rsid w:val="001A3644"/>
    <w:rsid w:val="001B69B6"/>
    <w:rsid w:val="001B6CD9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3778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3E7893"/>
    <w:rsid w:val="00406854"/>
    <w:rsid w:val="00421FE7"/>
    <w:rsid w:val="00465843"/>
    <w:rsid w:val="00467139"/>
    <w:rsid w:val="0047668F"/>
    <w:rsid w:val="004900C8"/>
    <w:rsid w:val="004C6902"/>
    <w:rsid w:val="004D6B63"/>
    <w:rsid w:val="004E1C74"/>
    <w:rsid w:val="004E31E2"/>
    <w:rsid w:val="004E37CB"/>
    <w:rsid w:val="004E768C"/>
    <w:rsid w:val="00526CDC"/>
    <w:rsid w:val="00537D6B"/>
    <w:rsid w:val="00542EBF"/>
    <w:rsid w:val="00551736"/>
    <w:rsid w:val="00573667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37019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21C5D"/>
    <w:rsid w:val="00D456BB"/>
    <w:rsid w:val="00D564A5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5CB6"/>
    <w:rsid w:val="00F46F09"/>
    <w:rsid w:val="00F5086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3701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13</cp:revision>
  <cp:lastPrinted>2022-09-05T12:55:00Z</cp:lastPrinted>
  <dcterms:created xsi:type="dcterms:W3CDTF">2021-03-24T15:23:00Z</dcterms:created>
  <dcterms:modified xsi:type="dcterms:W3CDTF">2022-09-05T12:55:00Z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